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大坪乡杨部中学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大坪乡杨部中学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大坪乡杨部中学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大坪乡杨部中学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大坪乡杨部中学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auto"/>
          <w:sz w:val="28"/>
          <w:szCs w:val="28"/>
          <w:lang w:eastAsia="zh-CN"/>
        </w:rPr>
        <w:t>　</w:t>
      </w:r>
      <w:r>
        <w:rPr>
          <w:rFonts w:hint="eastAsia" w:ascii="仿宋_GB2312" w:hAnsi="仿宋_GB2312" w:eastAsia="仿宋_GB2312" w:cs="仿宋_GB2312"/>
          <w:color w:val="auto"/>
          <w:sz w:val="28"/>
          <w:szCs w:val="28"/>
          <w:lang w:eastAsia="zh-CN"/>
        </w:rPr>
        <w:t>　</w:t>
      </w: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大坪乡杨部中学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大坪乡杨部中学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860.85万元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860.85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102.12万元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13.46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102.12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13.46</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860.85</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860.85</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860.85</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860.85</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860.85</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860.85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102.12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13.46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102.12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13.46</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860.85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860.85</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761.87万元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88.5</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62.59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7.27</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36.39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4.23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860.85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561.39万元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65.21</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153.17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17.79</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129.74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15.07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16.55</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1.93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val="en-US" w:eastAsia="zh-CN"/>
        </w:rPr>
        <w:t>大坪乡杨部中学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1.02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1.02</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1.02</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比年初预算数减少0万元，降低0%，减少主要原因：公务用车改革和认真贯彻落实中央、省、市、县关于厉行节约的各项要求，进一步从严控制“三公经费”开支。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1.02</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255</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860.85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33.42</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8.90</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6.68</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10.01</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1.11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22.58</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7.79</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16.69</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0.95</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6.59</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1.02</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4.10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大坪乡杨部中学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16.55</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16.55</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bookmarkStart w:id="0" w:name="_GoBack"/>
      <w:bookmarkEnd w:id="0"/>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大坪乡杨部中学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大坪乡杨部中学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860.85</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大坪乡杨部中学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14F49A1"/>
    <w:rsid w:val="02266563"/>
    <w:rsid w:val="02760C61"/>
    <w:rsid w:val="03605505"/>
    <w:rsid w:val="04C213C3"/>
    <w:rsid w:val="06625936"/>
    <w:rsid w:val="07A34388"/>
    <w:rsid w:val="09D97491"/>
    <w:rsid w:val="0AC15253"/>
    <w:rsid w:val="0CAD39DF"/>
    <w:rsid w:val="0D360BA7"/>
    <w:rsid w:val="0E3B2E6C"/>
    <w:rsid w:val="0F983A30"/>
    <w:rsid w:val="12722411"/>
    <w:rsid w:val="15AB6832"/>
    <w:rsid w:val="1BDB3886"/>
    <w:rsid w:val="1DF83229"/>
    <w:rsid w:val="1F8A7191"/>
    <w:rsid w:val="221D4684"/>
    <w:rsid w:val="223B22AD"/>
    <w:rsid w:val="240C4C9B"/>
    <w:rsid w:val="245B6282"/>
    <w:rsid w:val="252533C6"/>
    <w:rsid w:val="27083457"/>
    <w:rsid w:val="2E08741A"/>
    <w:rsid w:val="340C3D42"/>
    <w:rsid w:val="349F626A"/>
    <w:rsid w:val="35D47DAB"/>
    <w:rsid w:val="393323A7"/>
    <w:rsid w:val="3B2D10C0"/>
    <w:rsid w:val="3CE4661E"/>
    <w:rsid w:val="3E346C09"/>
    <w:rsid w:val="3E94641E"/>
    <w:rsid w:val="41243460"/>
    <w:rsid w:val="43D7653D"/>
    <w:rsid w:val="450D5E90"/>
    <w:rsid w:val="46930B4F"/>
    <w:rsid w:val="4795374B"/>
    <w:rsid w:val="493D7C60"/>
    <w:rsid w:val="498D4584"/>
    <w:rsid w:val="4C9B2F61"/>
    <w:rsid w:val="4D1465D5"/>
    <w:rsid w:val="543A313C"/>
    <w:rsid w:val="56E74241"/>
    <w:rsid w:val="58410C99"/>
    <w:rsid w:val="59B93C0A"/>
    <w:rsid w:val="5A5A1F55"/>
    <w:rsid w:val="5D34570A"/>
    <w:rsid w:val="63C34202"/>
    <w:rsid w:val="63DE052E"/>
    <w:rsid w:val="644B3A0A"/>
    <w:rsid w:val="65030D78"/>
    <w:rsid w:val="65190674"/>
    <w:rsid w:val="670B4834"/>
    <w:rsid w:val="67894922"/>
    <w:rsid w:val="67B7762A"/>
    <w:rsid w:val="67D610E5"/>
    <w:rsid w:val="681F1ADC"/>
    <w:rsid w:val="682D17E6"/>
    <w:rsid w:val="6CEA3D08"/>
    <w:rsid w:val="6EAF52FC"/>
    <w:rsid w:val="71F2684D"/>
    <w:rsid w:val="739C5638"/>
    <w:rsid w:val="73E966D5"/>
    <w:rsid w:val="7499132C"/>
    <w:rsid w:val="74E46A4D"/>
    <w:rsid w:val="754C1978"/>
    <w:rsid w:val="768F319E"/>
    <w:rsid w:val="76D62E47"/>
    <w:rsid w:val="77AA2CD6"/>
    <w:rsid w:val="79725F94"/>
    <w:rsid w:val="7BE87C8D"/>
    <w:rsid w:val="7C8D5409"/>
    <w:rsid w:val="7CCF6B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2</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2022-09-11T07:28:42Z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