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南门小学</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20</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通城县南门小学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通城县南门小学20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通城县南门小学20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通城县南门小学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南门小学</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通城县南门小学20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通城县南门小学20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686.74万元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686.74</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153.48万元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28.78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153.48万元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28.78</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主要原因是：学生数</w:t>
      </w:r>
      <w:r>
        <w:rPr>
          <w:rFonts w:hint="eastAsia" w:ascii="仿宋" w:hAnsi="仿宋" w:eastAsia="仿宋" w:cs="仿宋"/>
          <w:color w:val="auto"/>
          <w:sz w:val="28"/>
          <w:szCs w:val="28"/>
          <w:lang w:eastAsia="zh-CN"/>
        </w:rPr>
        <w:t>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通城县南门小学20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686.74</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686.74</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通城县南门小学20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686.74</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686.74</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通城县南门小学20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686.74</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686.74</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169.1</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32.66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169.1</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32.66</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主要原因是：学生数</w:t>
      </w:r>
      <w:r>
        <w:rPr>
          <w:rFonts w:hint="eastAsia" w:ascii="仿宋" w:hAnsi="仿宋" w:eastAsia="仿宋" w:cs="仿宋"/>
          <w:color w:val="auto"/>
          <w:sz w:val="28"/>
          <w:szCs w:val="28"/>
          <w:lang w:eastAsia="zh-CN"/>
        </w:rPr>
        <w:t>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通城县南门小学20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686.74</w:t>
      </w:r>
      <w:r>
        <w:rPr>
          <w:rFonts w:hint="eastAsia" w:ascii="仿宋" w:hAnsi="仿宋" w:eastAsia="仿宋" w:cs="仿宋"/>
          <w:color w:val="auto"/>
          <w:sz w:val="28"/>
          <w:szCs w:val="28"/>
        </w:rPr>
        <w:t>万元，比年初预算数</w:t>
      </w:r>
      <w:r>
        <w:rPr>
          <w:rFonts w:hint="eastAsia" w:ascii="仿宋" w:hAnsi="仿宋" w:eastAsia="仿宋" w:cs="仿宋"/>
          <w:color w:val="auto"/>
          <w:sz w:val="28"/>
          <w:szCs w:val="28"/>
          <w:lang w:eastAsia="zh-CN"/>
        </w:rPr>
        <w:t>增加</w:t>
      </w:r>
      <w:r>
        <w:rPr>
          <w:rFonts w:hint="eastAsia" w:ascii="仿宋" w:hAnsi="仿宋" w:eastAsia="仿宋" w:cs="仿宋"/>
          <w:color w:val="auto"/>
          <w:sz w:val="28"/>
          <w:szCs w:val="28"/>
          <w:lang w:val="en-US" w:eastAsia="zh-CN"/>
        </w:rPr>
        <w:t>169.1</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32.66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学生数</w:t>
      </w:r>
      <w:r>
        <w:rPr>
          <w:rFonts w:hint="eastAsia" w:ascii="仿宋" w:hAnsi="仿宋" w:eastAsia="仿宋" w:cs="仿宋"/>
          <w:color w:val="auto"/>
          <w:sz w:val="28"/>
          <w:szCs w:val="28"/>
          <w:lang w:eastAsia="zh-CN"/>
        </w:rPr>
        <w:t>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686.74</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605.12万元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88.11</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51.61</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7.52</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4.37</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686.74</w:t>
      </w:r>
      <w:r>
        <w:rPr>
          <w:rFonts w:hint="eastAsia" w:ascii="仿宋" w:hAnsi="仿宋" w:eastAsia="仿宋" w:cs="仿宋"/>
          <w:color w:val="auto"/>
          <w:sz w:val="28"/>
          <w:szCs w:val="28"/>
        </w:rPr>
        <w:t>万元，比年初预算数</w:t>
      </w:r>
      <w:r>
        <w:rPr>
          <w:rFonts w:hint="eastAsia" w:ascii="仿宋" w:hAnsi="仿宋" w:eastAsia="仿宋" w:cs="仿宋"/>
          <w:color w:val="auto"/>
          <w:sz w:val="28"/>
          <w:szCs w:val="28"/>
          <w:lang w:eastAsia="zh-CN"/>
        </w:rPr>
        <w:t>增加</w:t>
      </w:r>
      <w:r>
        <w:rPr>
          <w:rFonts w:hint="eastAsia" w:ascii="仿宋" w:hAnsi="仿宋" w:eastAsia="仿宋" w:cs="仿宋"/>
          <w:color w:val="auto"/>
          <w:sz w:val="28"/>
          <w:szCs w:val="28"/>
          <w:lang w:val="en-US" w:eastAsia="zh-CN"/>
        </w:rPr>
        <w:t>169.1</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32.66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480.88万元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70.02</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120.98</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17.62</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81.22</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11.83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3.66</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0.53</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南门小学20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0.24</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2.16</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10.92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比年初预算数增加（减少）0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增加（减少）0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比年初预算数增加（减少）0 万元，增长（降低）0%，增加（减少）主要原因：公务用车改革和认真贯彻落实中央、省、市、区关于厉行节约的各项要求，进一步从严控制“三公经费”开支。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0.24</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比年初预算数减少1.92万元，降低89.07%，减少主要原因：公务用车改革和认真贯彻落实中央、省、市、县关于厉行节约的各项要求，进一步从严控制“三公经费”开支。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0.24</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48</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81.22</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val="en-US" w:eastAsia="zh-CN"/>
        </w:rPr>
        <w:t>增加3.53</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增加</w:t>
      </w:r>
      <w:r>
        <w:rPr>
          <w:rFonts w:hint="eastAsia" w:ascii="仿宋" w:hAnsi="仿宋" w:eastAsia="仿宋" w:cs="仿宋"/>
          <w:color w:val="auto"/>
          <w:sz w:val="28"/>
          <w:szCs w:val="28"/>
        </w:rPr>
        <w:t>的主要原因是:</w:t>
      </w:r>
      <w:r>
        <w:rPr>
          <w:rFonts w:hint="eastAsia" w:ascii="仿宋" w:hAnsi="仿宋" w:eastAsia="仿宋" w:cs="仿宋"/>
          <w:color w:val="auto"/>
          <w:sz w:val="28"/>
          <w:szCs w:val="28"/>
          <w:lang w:val="en-US" w:eastAsia="zh-CN"/>
        </w:rPr>
        <w:t>学校学生增加，教师增加，开支加大</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29.03</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5.15</w:t>
      </w:r>
      <w:r>
        <w:rPr>
          <w:rFonts w:hint="eastAsia" w:ascii="仿宋" w:hAnsi="仿宋" w:eastAsia="仿宋" w:cs="仿宋"/>
          <w:color w:val="auto"/>
          <w:sz w:val="28"/>
          <w:szCs w:val="28"/>
        </w:rPr>
        <w:t xml:space="preserve">万元、 </w:t>
      </w:r>
      <w:r>
        <w:rPr>
          <w:rFonts w:hint="eastAsia" w:ascii="仿宋" w:hAnsi="仿宋" w:eastAsia="仿宋" w:cs="仿宋"/>
          <w:color w:val="auto"/>
          <w:sz w:val="28"/>
          <w:szCs w:val="28"/>
          <w:lang w:val="en-US" w:eastAsia="zh-CN"/>
        </w:rPr>
        <w:t>手续费2.58</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3.86</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5.79</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0.64</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10.95</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4.5</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9.65</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eastAsia="zh-CN"/>
        </w:rPr>
        <w:t>0万元，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3.41</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1.97</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0.24</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eastAsia="zh-CN"/>
        </w:rPr>
        <w:t>0万元，劳务费0万元， 委托业务费0万元，</w:t>
      </w:r>
      <w:r>
        <w:rPr>
          <w:rFonts w:hint="eastAsia" w:ascii="仿宋" w:hAnsi="仿宋" w:eastAsia="仿宋" w:cs="仿宋"/>
          <w:color w:val="auto"/>
          <w:sz w:val="28"/>
          <w:szCs w:val="28"/>
          <w:lang w:val="en-US" w:eastAsia="zh-CN"/>
        </w:rPr>
        <w:t>工会经费0.6</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lang w:val="en-US" w:eastAsia="zh-CN"/>
        </w:rPr>
        <w:t>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2.85</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w:t>
      </w:r>
      <w:r>
        <w:rPr>
          <w:rFonts w:hint="eastAsia" w:ascii="仿宋" w:hAnsi="仿宋" w:eastAsia="仿宋" w:cs="仿宋"/>
          <w:color w:val="auto"/>
          <w:sz w:val="28"/>
          <w:szCs w:val="28"/>
          <w:lang w:val="en-US" w:eastAsia="zh-CN"/>
        </w:rPr>
        <w:t>减少27.57</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下降25.34</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控制开支成本</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通城县南门小学</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6.3</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6.3</w:t>
      </w:r>
      <w:bookmarkStart w:id="0" w:name="_GoBack"/>
      <w:bookmarkEnd w:id="0"/>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通城县南门小学</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通城县南门小学</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％。上述项目支出绩效情况较为理想，均达到了项目申请时设定的各项绩效目标。</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组织开展整体支出绩效评价，从评价情况来看，我单位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通城县南门小学20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CAD39DF"/>
    <w:rsid w:val="12722411"/>
    <w:rsid w:val="15AB6832"/>
    <w:rsid w:val="17DA3F14"/>
    <w:rsid w:val="1BDB3886"/>
    <w:rsid w:val="1DF83229"/>
    <w:rsid w:val="221D4684"/>
    <w:rsid w:val="240C4C9B"/>
    <w:rsid w:val="245B6282"/>
    <w:rsid w:val="252533C6"/>
    <w:rsid w:val="27083457"/>
    <w:rsid w:val="2E08741A"/>
    <w:rsid w:val="393323A7"/>
    <w:rsid w:val="3CE4661E"/>
    <w:rsid w:val="3E94641E"/>
    <w:rsid w:val="450D5E90"/>
    <w:rsid w:val="461D6CEF"/>
    <w:rsid w:val="46930B4F"/>
    <w:rsid w:val="4795374B"/>
    <w:rsid w:val="493D7C60"/>
    <w:rsid w:val="498D4584"/>
    <w:rsid w:val="4C9B2F61"/>
    <w:rsid w:val="4D1465D5"/>
    <w:rsid w:val="52823F71"/>
    <w:rsid w:val="543A313C"/>
    <w:rsid w:val="54B16D4D"/>
    <w:rsid w:val="56E74241"/>
    <w:rsid w:val="59B93C0A"/>
    <w:rsid w:val="5A5A1F55"/>
    <w:rsid w:val="5D34570A"/>
    <w:rsid w:val="63C34202"/>
    <w:rsid w:val="63DE052E"/>
    <w:rsid w:val="644B3A0A"/>
    <w:rsid w:val="65030D78"/>
    <w:rsid w:val="65190674"/>
    <w:rsid w:val="67894922"/>
    <w:rsid w:val="67B7762A"/>
    <w:rsid w:val="67D610E5"/>
    <w:rsid w:val="681F1ADC"/>
    <w:rsid w:val="682D17E6"/>
    <w:rsid w:val="6CEA3D08"/>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3844</Words>
  <Characters>441</Characters>
  <Lines>3</Lines>
  <Paragraphs>8</Paragraphs>
  <TotalTime>1</TotalTime>
  <ScaleCrop>false</ScaleCrop>
  <LinksUpToDate>false</LinksUpToDate>
  <CharactersWithSpaces>4277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2022-09-11T08:32:56Z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