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大坪乡中心完小</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7453"/>
        </w:tabs>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i w:val="0"/>
          <w:caps w:val="0"/>
          <w:color w:val="auto"/>
          <w:spacing w:val="0"/>
          <w:sz w:val="28"/>
          <w:szCs w:val="28"/>
          <w:shd w:val="clear" w:fill="FFFFFF"/>
        </w:rPr>
        <w:t>二、机构设置</w:t>
      </w:r>
      <w:r>
        <w:rPr>
          <w:rFonts w:hint="eastAsia" w:ascii="仿宋" w:hAnsi="仿宋" w:eastAsia="仿宋" w:cs="仿宋"/>
          <w:i w:val="0"/>
          <w:caps w:val="0"/>
          <w:color w:val="auto"/>
          <w:spacing w:val="0"/>
          <w:sz w:val="28"/>
          <w:szCs w:val="28"/>
          <w:shd w:val="clear" w:fill="FFFFFF"/>
          <w:lang w:eastAsia="zh-CN"/>
        </w:rPr>
        <w:tab/>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大坪乡中心完小</w:t>
      </w:r>
      <w:bookmarkStart w:id="0" w:name="_GoBack"/>
      <w:bookmarkEnd w:id="0"/>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通城县大坪乡中心完小2021年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646.468208</w:t>
      </w:r>
      <w:r>
        <w:rPr>
          <w:rFonts w:hint="eastAsia" w:ascii="仿宋" w:hAnsi="仿宋" w:eastAsia="仿宋" w:cs="仿宋"/>
          <w:i w:val="0"/>
          <w:caps w:val="0"/>
          <w:color w:val="auto"/>
          <w:spacing w:val="0"/>
          <w:sz w:val="28"/>
          <w:szCs w:val="28"/>
          <w:shd w:val="clear" w:fill="FFFFFF"/>
        </w:rPr>
        <w:t>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元，比上年</w:t>
      </w:r>
      <w:r>
        <w:rPr>
          <w:rFonts w:hint="eastAsia" w:ascii="仿宋" w:hAnsi="仿宋" w:eastAsia="仿宋" w:cs="仿宋"/>
          <w:i w:val="0"/>
          <w:caps w:val="0"/>
          <w:color w:val="auto"/>
          <w:spacing w:val="0"/>
          <w:sz w:val="28"/>
          <w:szCs w:val="28"/>
          <w:shd w:val="clear" w:fill="FFFFFF"/>
          <w:lang w:val="en-US" w:eastAsia="zh-CN"/>
        </w:rPr>
        <w:t>增加96.99016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17.6</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515.468208</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76.04016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增长17.3</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万元，本年度结转为0。总规模减少的主要原因：根据要求压缩了项目支出数</w:t>
      </w:r>
      <w:r>
        <w:rPr>
          <w:rFonts w:hint="eastAsia" w:ascii="仿宋" w:hAnsi="仿宋" w:eastAsia="仿宋" w:cs="仿宋"/>
          <w:i w:val="0"/>
          <w:caps w:val="0"/>
          <w:color w:val="auto"/>
          <w:spacing w:val="0"/>
          <w:sz w:val="28"/>
          <w:szCs w:val="28"/>
          <w:shd w:val="clear" w:fill="FFFFFF"/>
          <w:lang w:val="en-US" w:eastAsia="zh-CN"/>
        </w:rPr>
        <w:t>,教育十大工程建设支出减少，教育化债项目已完成。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通城县大坪乡中心完小学校2021年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eastAsia="zh-CN"/>
        </w:rPr>
        <w:t>（或增长）</w:t>
      </w:r>
      <w:r>
        <w:rPr>
          <w:rFonts w:hint="eastAsia" w:ascii="仿宋" w:hAnsi="仿宋" w:eastAsia="仿宋" w:cs="仿宋"/>
          <w:i w:val="0"/>
          <w:caps w:val="0"/>
          <w:color w:val="auto"/>
          <w:spacing w:val="0"/>
          <w:sz w:val="28"/>
          <w:szCs w:val="28"/>
          <w:shd w:val="clear" w:fill="FFFFFF"/>
          <w:lang w:val="en-US" w:eastAsia="zh-CN"/>
        </w:rPr>
        <w:t>515.468208</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34.00984</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6.2</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515.468208</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主要原因：根据要求压缩了项目支出数,教育十大工程建设支出减少，教育化债项目已完成。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通城县大坪乡中心完小2021年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通城县大坪乡中心完小2021年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515.468208</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16.7</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2.4</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2.4万元、电费6.8万元、邮电费1万元、物业管理费2.2万元、差旅费1.2万元、维修（护）费20.8万元、租赁费0万元、会议费0.3万元、培训费1万元、公务接待费0.4万元、专用材料费1.8万元、劳务费2.5万元、委托业务费0万元、工会经费7.5万元、其他交通费用0.4万元、税金及附加费用0万元、其他商品和服务支出2.8万元，占预算总额的13.6%，比上年增加2.058万元,增长3%。增长原因：主要是第三方服务费用增加。</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2.8</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0.5</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增加1</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增加55</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通城县大坪乡中心完小2021年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0.4</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0.077</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减少0.58</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59</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0.4</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减少0.58</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59</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通城县大坪乡中心完小</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大坪乡中心完小</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526.468208</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OGFjZTc4NzhiYjNiZDE5YWI2ODVlZDgzODE3NTYifQ=="/>
  </w:docVars>
  <w:rsids>
    <w:rsidRoot w:val="00000000"/>
    <w:rsid w:val="00057987"/>
    <w:rsid w:val="017C639A"/>
    <w:rsid w:val="05B8270E"/>
    <w:rsid w:val="06C51EAD"/>
    <w:rsid w:val="07AD78CC"/>
    <w:rsid w:val="085B2B04"/>
    <w:rsid w:val="0C4603D9"/>
    <w:rsid w:val="0E2844BE"/>
    <w:rsid w:val="2781324E"/>
    <w:rsid w:val="28D52D6E"/>
    <w:rsid w:val="2AE1247B"/>
    <w:rsid w:val="2DB424AB"/>
    <w:rsid w:val="31DA728A"/>
    <w:rsid w:val="343555FF"/>
    <w:rsid w:val="34970D5F"/>
    <w:rsid w:val="362F706B"/>
    <w:rsid w:val="36903A6B"/>
    <w:rsid w:val="39905066"/>
    <w:rsid w:val="39BA1340"/>
    <w:rsid w:val="3C4F04EB"/>
    <w:rsid w:val="3C517AAC"/>
    <w:rsid w:val="3D76573A"/>
    <w:rsid w:val="3E2027AA"/>
    <w:rsid w:val="3F0E76F3"/>
    <w:rsid w:val="452533C6"/>
    <w:rsid w:val="45357447"/>
    <w:rsid w:val="4687533E"/>
    <w:rsid w:val="47E13E90"/>
    <w:rsid w:val="48FA5143"/>
    <w:rsid w:val="4943113C"/>
    <w:rsid w:val="4E436F75"/>
    <w:rsid w:val="4EE63965"/>
    <w:rsid w:val="555D0D45"/>
    <w:rsid w:val="580223CA"/>
    <w:rsid w:val="584B20D0"/>
    <w:rsid w:val="5B7274A3"/>
    <w:rsid w:val="5C39644A"/>
    <w:rsid w:val="5E6A41B3"/>
    <w:rsid w:val="664C185E"/>
    <w:rsid w:val="704C4583"/>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2926</Words>
  <Characters>3138</Characters>
  <Lines>0</Lines>
  <Paragraphs>0</Paragraphs>
  <TotalTime>30</TotalTime>
  <ScaleCrop>false</ScaleCrop>
  <LinksUpToDate>false</LinksUpToDate>
  <CharactersWithSpaces>3196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2022-09-05T07:54:12Z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6A0646A7B17B4031BED9E51D474D407F</vt:lpwstr>
  </property>
</Properties>
</file>