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495" w:lineRule="atLeast"/>
        <w:ind w:firstLine="560" w:firstLineChars="200"/>
        <w:rPr>
          <w:rFonts w:ascii="仿宋" w:hAnsi="仿宋" w:eastAsia="仿宋" w:cs="仿宋"/>
          <w:sz w:val="28"/>
          <w:szCs w:val="28"/>
          <w:shd w:val="clear" w:color="auto" w:fill="FFFFFF"/>
        </w:rPr>
      </w:pPr>
    </w:p>
    <w:p>
      <w:pPr>
        <w:pStyle w:val="5"/>
        <w:widowControl/>
        <w:spacing w:beforeAutospacing="0" w:afterAutospacing="0" w:line="495" w:lineRule="atLeast"/>
        <w:jc w:val="center"/>
        <w:rPr>
          <w:rFonts w:ascii="仿宋" w:hAnsi="仿宋" w:eastAsia="仿宋" w:cs="仿宋"/>
          <w:b/>
          <w:bCs/>
          <w:sz w:val="32"/>
          <w:szCs w:val="32"/>
        </w:rPr>
      </w:pPr>
      <w:r>
        <w:rPr>
          <w:rFonts w:hint="eastAsia" w:ascii="仿宋" w:hAnsi="仿宋" w:eastAsia="仿宋" w:cs="仿宋"/>
          <w:b/>
          <w:bCs/>
          <w:sz w:val="32"/>
          <w:szCs w:val="32"/>
          <w:shd w:val="clear" w:color="auto" w:fill="FFFFFF"/>
        </w:rPr>
        <w:t>【通城县沙堆中学】2021年部门预算公开</w:t>
      </w:r>
    </w:p>
    <w:p>
      <w:pPr>
        <w:pStyle w:val="5"/>
        <w:widowControl/>
        <w:spacing w:beforeAutospacing="0" w:afterAutospacing="0" w:line="480"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 </w:t>
      </w:r>
    </w:p>
    <w:p>
      <w:pPr>
        <w:pStyle w:val="5"/>
        <w:widowControl/>
        <w:spacing w:beforeAutospacing="0" w:afterAutospacing="0" w:line="480" w:lineRule="atLeast"/>
        <w:ind w:firstLine="562" w:firstLineChars="200"/>
        <w:rPr>
          <w:rFonts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目  录</w:t>
      </w:r>
    </w:p>
    <w:p>
      <w:pPr>
        <w:pStyle w:val="5"/>
        <w:widowControl/>
        <w:spacing w:beforeAutospacing="0" w:afterAutospacing="0" w:line="480" w:lineRule="atLeast"/>
        <w:ind w:firstLine="562" w:firstLineChars="200"/>
        <w:rPr>
          <w:rFonts w:ascii="仿宋" w:hAnsi="仿宋" w:eastAsia="仿宋" w:cs="仿宋"/>
        </w:rPr>
      </w:pPr>
      <w:r>
        <w:rPr>
          <w:rStyle w:val="8"/>
          <w:rFonts w:hint="eastAsia" w:ascii="仿宋" w:hAnsi="仿宋" w:eastAsia="仿宋" w:cs="仿宋"/>
          <w:sz w:val="28"/>
          <w:szCs w:val="28"/>
          <w:shd w:val="clear" w:color="auto" w:fill="FFFFFF"/>
        </w:rPr>
        <w:t>第一部分 单位概况</w:t>
      </w:r>
    </w:p>
    <w:p>
      <w:pPr>
        <w:pStyle w:val="5"/>
        <w:widowControl/>
        <w:spacing w:beforeAutospacing="0" w:afterAutospacing="0" w:line="480"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一、主要职能</w:t>
      </w:r>
    </w:p>
    <w:p>
      <w:pPr>
        <w:pStyle w:val="5"/>
        <w:widowControl/>
        <w:spacing w:beforeAutospacing="0" w:afterAutospacing="0" w:line="480"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二、机构设置</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三、年度主要工作任务及目标</w:t>
      </w:r>
    </w:p>
    <w:p>
      <w:pPr>
        <w:pStyle w:val="5"/>
        <w:widowControl/>
        <w:spacing w:beforeAutospacing="0" w:afterAutospacing="0" w:line="480" w:lineRule="atLeast"/>
        <w:ind w:firstLine="562" w:firstLineChars="200"/>
        <w:rPr>
          <w:rFonts w:ascii="仿宋" w:hAnsi="仿宋" w:eastAsia="仿宋" w:cs="仿宋"/>
        </w:rPr>
      </w:pPr>
      <w:r>
        <w:rPr>
          <w:rStyle w:val="8"/>
          <w:rFonts w:hint="eastAsia" w:ascii="仿宋" w:hAnsi="仿宋" w:eastAsia="仿宋" w:cs="仿宋"/>
          <w:sz w:val="28"/>
          <w:szCs w:val="28"/>
          <w:shd w:val="clear" w:color="auto" w:fill="FFFFFF"/>
        </w:rPr>
        <w:t>第二部分 2021年部门预算编制情况及说明</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一、预算收支安排及增减变化情况说明</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二、机关运行经费安排及增减变化情况说明</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三、“三公”经费安排及增减变化情况说明</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四、政府采购预算安排及增减变化情况说明</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五、国有资产占用及增减变化情况说明</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六、政府性基金预算支出情况说明</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七、2021年部门预算绩效情况说明</w:t>
      </w:r>
    </w:p>
    <w:p>
      <w:pPr>
        <w:pStyle w:val="5"/>
        <w:widowControl/>
        <w:spacing w:beforeAutospacing="0" w:afterAutospacing="0" w:line="495" w:lineRule="atLeast"/>
        <w:ind w:firstLine="562" w:firstLineChars="200"/>
        <w:rPr>
          <w:rStyle w:val="8"/>
          <w:rFonts w:ascii="仿宋" w:hAnsi="仿宋" w:eastAsia="仿宋" w:cs="仿宋"/>
          <w:sz w:val="28"/>
          <w:szCs w:val="28"/>
          <w:shd w:val="clear" w:color="auto" w:fill="FFFFFF"/>
        </w:rPr>
      </w:pPr>
      <w:r>
        <w:rPr>
          <w:rStyle w:val="8"/>
          <w:rFonts w:hint="eastAsia" w:ascii="仿宋" w:hAnsi="仿宋" w:eastAsia="仿宋" w:cs="仿宋"/>
          <w:sz w:val="28"/>
          <w:szCs w:val="28"/>
          <w:shd w:val="clear" w:color="auto" w:fill="FFFFFF"/>
        </w:rPr>
        <w:t>第三部分 名词解释</w:t>
      </w:r>
    </w:p>
    <w:p>
      <w:pPr>
        <w:pStyle w:val="5"/>
        <w:widowControl/>
        <w:spacing w:beforeAutospacing="0" w:afterAutospacing="0" w:line="495" w:lineRule="atLeast"/>
        <w:ind w:firstLine="562" w:firstLineChars="200"/>
        <w:rPr>
          <w:rFonts w:ascii="仿宋" w:hAnsi="仿宋" w:eastAsia="仿宋" w:cs="仿宋"/>
        </w:rPr>
      </w:pPr>
      <w:r>
        <w:rPr>
          <w:rStyle w:val="8"/>
          <w:rFonts w:hint="eastAsia" w:ascii="仿宋" w:hAnsi="仿宋" w:eastAsia="仿宋" w:cs="仿宋"/>
          <w:sz w:val="28"/>
          <w:szCs w:val="28"/>
          <w:shd w:val="clear" w:color="auto" w:fill="FFFFFF"/>
        </w:rPr>
        <w:t>第四部分 2021年部门预算表</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一、部门收支总表</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二、部门收入总表</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三、部门支出总表</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四、财政拨款收支总表</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五、一般公共预算支出表</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六、一般公共预算基本支出表</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七、一般公共预算“三公”经费支出表</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八、政府性基金预算支出表</w:t>
      </w:r>
    </w:p>
    <w:p>
      <w:pPr>
        <w:pStyle w:val="5"/>
        <w:widowControl/>
        <w:spacing w:beforeAutospacing="0" w:afterAutospacing="0" w:line="495" w:lineRule="atLeast"/>
        <w:ind w:firstLine="562" w:firstLineChars="200"/>
        <w:rPr>
          <w:rStyle w:val="8"/>
          <w:rFonts w:ascii="仿宋" w:hAnsi="仿宋" w:eastAsia="仿宋" w:cs="仿宋"/>
          <w:sz w:val="28"/>
          <w:szCs w:val="28"/>
          <w:shd w:val="clear" w:color="auto" w:fill="FFFFFF"/>
        </w:rPr>
      </w:pPr>
    </w:p>
    <w:p>
      <w:pPr>
        <w:pStyle w:val="5"/>
        <w:widowControl/>
        <w:spacing w:beforeAutospacing="0" w:afterAutospacing="0" w:line="480"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 </w:t>
      </w:r>
    </w:p>
    <w:p>
      <w:pPr>
        <w:pStyle w:val="5"/>
        <w:widowControl/>
        <w:spacing w:beforeAutospacing="0" w:afterAutospacing="0" w:line="480" w:lineRule="atLeast"/>
        <w:ind w:firstLine="562" w:firstLineChars="200"/>
        <w:rPr>
          <w:rFonts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第一部分 单位概况</w:t>
      </w:r>
    </w:p>
    <w:p>
      <w:pPr>
        <w:pStyle w:val="5"/>
        <w:widowControl/>
        <w:spacing w:beforeAutospacing="0" w:afterAutospacing="0" w:line="480" w:lineRule="atLeast"/>
        <w:ind w:firstLine="562" w:firstLineChars="200"/>
        <w:rPr>
          <w:rFonts w:ascii="仿宋" w:hAnsi="仿宋" w:eastAsia="仿宋" w:cs="仿宋"/>
        </w:rPr>
      </w:pPr>
      <w:r>
        <w:rPr>
          <w:rStyle w:val="8"/>
          <w:rFonts w:hint="eastAsia" w:ascii="仿宋" w:hAnsi="仿宋" w:eastAsia="仿宋" w:cs="仿宋"/>
          <w:sz w:val="28"/>
          <w:szCs w:val="28"/>
          <w:shd w:val="clear" w:color="auto" w:fill="FFFFFF"/>
        </w:rPr>
        <w:t>一、主要职能</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（一）贯彻执行党和国家关于教育改革与发展的各项方针、政策；拟订有关教育的地方性规章草案及规范性文件。</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（二）拟订全校教育事业发展规划并组织实施，统筹规划、指导全校教育、教学体制改革。</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（三）统筹管理本校教育经费；筹措和使用教育经费使用的办法和方案；组织指导全校资助贫困家庭学生工作。</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（四）规划全校的思想政治教育、德育、体育、卫生与艺术教育及国防教育工作。</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（五）贯彻执行国家语言文字工作的方针、政策；编制全校语言文字工作中长期规划；组织指导推广普通话、普通话师资培训和测试工作。</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（六）承办上级交办的其他工作。</w:t>
      </w:r>
    </w:p>
    <w:p>
      <w:pPr>
        <w:pStyle w:val="5"/>
        <w:widowControl/>
        <w:spacing w:beforeAutospacing="0" w:afterAutospacing="0" w:line="480" w:lineRule="atLeast"/>
        <w:ind w:firstLine="562" w:firstLineChars="200"/>
        <w:rPr>
          <w:rStyle w:val="8"/>
          <w:rFonts w:ascii="仿宋" w:hAnsi="仿宋" w:eastAsia="仿宋" w:cs="仿宋"/>
          <w:sz w:val="28"/>
          <w:szCs w:val="28"/>
          <w:shd w:val="clear" w:color="auto" w:fill="FFFFFF"/>
        </w:rPr>
      </w:pPr>
      <w:r>
        <w:rPr>
          <w:rStyle w:val="8"/>
          <w:rFonts w:hint="eastAsia" w:ascii="仿宋" w:hAnsi="仿宋" w:eastAsia="仿宋" w:cs="仿宋"/>
          <w:sz w:val="28"/>
          <w:szCs w:val="28"/>
          <w:shd w:val="clear" w:color="auto" w:fill="FFFFFF"/>
        </w:rPr>
        <w:t>二、机构设置</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从预算单位构成看，通城县沙堆中学部门预算包括：</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（一）办公室</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（二）教导处</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（三）财务处</w:t>
      </w:r>
    </w:p>
    <w:p>
      <w:pPr>
        <w:pStyle w:val="5"/>
        <w:widowControl/>
        <w:spacing w:beforeAutospacing="0" w:afterAutospacing="0" w:line="480" w:lineRule="atLeast"/>
        <w:ind w:firstLine="562" w:firstLineChars="200"/>
        <w:rPr>
          <w:rStyle w:val="8"/>
          <w:rFonts w:ascii="仿宋" w:hAnsi="仿宋" w:eastAsia="仿宋" w:cs="仿宋"/>
          <w:sz w:val="28"/>
          <w:szCs w:val="28"/>
          <w:shd w:val="clear" w:color="auto" w:fill="FFFFFF"/>
        </w:rPr>
      </w:pPr>
      <w:bookmarkStart w:id="0" w:name="_GoBack"/>
      <w:bookmarkEnd w:id="0"/>
      <w:r>
        <w:rPr>
          <w:rStyle w:val="8"/>
          <w:rFonts w:hint="eastAsia" w:ascii="仿宋" w:hAnsi="仿宋" w:eastAsia="仿宋" w:cs="仿宋"/>
          <w:sz w:val="28"/>
          <w:szCs w:val="28"/>
          <w:shd w:val="clear" w:color="auto" w:fill="FFFFFF"/>
        </w:rPr>
        <w:t>三、年度主要工作任务及目标</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3. 加大教育改革力度。加强教学教研改革。深化教师管理制度改革，稳步实施“县管校聘”改革。坚持教育去行政化。                                       </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4、夯实教师队伍根基。注重教师师德师风建设，提升教师专业素质能力，统筹优化教师资源配置，注重青年教师管理培养。优先完善教师保障机制，努力提升教师的职业幸福感、获得感。</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5、营造教育良好生态。办好人民满意教育。统筹各类教育发展。</w:t>
      </w:r>
    </w:p>
    <w:p>
      <w:pPr>
        <w:pStyle w:val="5"/>
        <w:widowControl/>
        <w:spacing w:beforeAutospacing="0" w:afterAutospacing="0" w:line="480" w:lineRule="atLeast"/>
        <w:ind w:firstLine="562" w:firstLineChars="200"/>
        <w:rPr>
          <w:rFonts w:ascii="仿宋" w:hAnsi="仿宋" w:eastAsia="仿宋" w:cs="仿宋"/>
        </w:rPr>
      </w:pPr>
      <w:r>
        <w:rPr>
          <w:rStyle w:val="8"/>
          <w:rFonts w:hint="eastAsia" w:ascii="仿宋" w:hAnsi="仿宋" w:eastAsia="仿宋" w:cs="仿宋"/>
          <w:sz w:val="28"/>
          <w:szCs w:val="28"/>
          <w:shd w:val="clear" w:color="auto" w:fill="FFFFFF"/>
        </w:rPr>
        <w:t>第二部分 2021年部门预算编制情况及说明</w:t>
      </w:r>
    </w:p>
    <w:p>
      <w:pPr>
        <w:pStyle w:val="5"/>
        <w:widowControl/>
        <w:spacing w:beforeAutospacing="0" w:afterAutospacing="0" w:line="495" w:lineRule="atLeast"/>
        <w:ind w:firstLine="562" w:firstLineChars="200"/>
        <w:rPr>
          <w:rFonts w:ascii="仿宋" w:hAnsi="仿宋" w:eastAsia="仿宋" w:cs="仿宋"/>
        </w:rPr>
      </w:pPr>
      <w:r>
        <w:rPr>
          <w:rStyle w:val="8"/>
          <w:rFonts w:hint="eastAsia" w:ascii="仿宋" w:hAnsi="仿宋" w:eastAsia="仿宋" w:cs="仿宋"/>
          <w:sz w:val="28"/>
          <w:szCs w:val="28"/>
          <w:shd w:val="clear" w:color="auto" w:fill="FFFFFF"/>
        </w:rPr>
        <w:t>一、预算收支安排及增减变化情况说明</w:t>
      </w:r>
    </w:p>
    <w:p>
      <w:pPr>
        <w:pStyle w:val="5"/>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通城县沙堆中学2021年收入预算总额为795.16万元，比上年增加23万元,增长3%，其中：一般公共预算财政拨款收入795万元，比上年增加23万元，增长3%；政府性基金拨款收入0万元，上年度为0；社保基金拨款收入0万元，比上年增加0万元，增长0%。上年结转0万元，本年度结转为0。总规模减少的主要原因：根据要求压缩了项目支出数,教育十大工程建设支出减少，教育化债项目已完成。</w:t>
      </w:r>
    </w:p>
    <w:p>
      <w:pPr>
        <w:pStyle w:val="5"/>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通城县沙堆中学2021年支出预算总额795.16万元，比上年减少23万元,增长3%，其中：基本保障支出640.3万元；项目支出0万元；项目支出不可预见0万元。下降主要原因：根据要求压缩了项目支出数,教育十大工程建设支出减少，教育化债项目已完成。</w:t>
      </w:r>
    </w:p>
    <w:p>
      <w:pPr>
        <w:pStyle w:val="5"/>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通城县沙堆中学2021年政府性基金预算支出为0万元。与上年持平。</w:t>
      </w:r>
    </w:p>
    <w:p>
      <w:pPr>
        <w:pStyle w:val="5"/>
        <w:widowControl/>
        <w:spacing w:beforeAutospacing="0" w:afterAutospacing="0" w:line="495" w:lineRule="atLeast"/>
        <w:ind w:firstLine="562" w:firstLineChars="200"/>
        <w:rPr>
          <w:rFonts w:ascii="仿宋" w:hAnsi="仿宋" w:eastAsia="仿宋" w:cs="仿宋"/>
        </w:rPr>
      </w:pPr>
      <w:r>
        <w:rPr>
          <w:rStyle w:val="8"/>
          <w:rFonts w:hint="eastAsia" w:ascii="仿宋" w:hAnsi="仿宋" w:eastAsia="仿宋" w:cs="仿宋"/>
          <w:sz w:val="28"/>
          <w:szCs w:val="28"/>
          <w:shd w:val="clear" w:color="auto" w:fill="FFFFFF"/>
        </w:rPr>
        <w:t>二、学校运行经费安排及增减变化情况说明</w:t>
      </w:r>
    </w:p>
    <w:p>
      <w:pPr>
        <w:pStyle w:val="5"/>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通城县沙堆中学2021年运行经费（公用经费）预算62.82万元。其中：办公费28.7万元、印刷费0.75万元、手续费0.06万元、水费3万元、电费7.47万元、邮电费1.87万元、物业管理费6.2万元、差旅费1.87万元、维修（护）费9.84万元、租赁费0.4万元、会议费0.75万元、培训费3.73万元、公务接待费1.49万元、专用材料费1.8万元、劳务费1.49万元、委托业务费0万元、工会经费3.73万元、其他交通费用0.26万元、税金及附加费用0万元、其他商品和服务支出0.6万元，占预算总额的10.63%，比上年增加2万元,增长0.5%。增长原因：主要是第三方服务费用增加。其他商品和服务支出5.88万元。共占预算总额的0.9%，比上年减少1万元,下降0.04%。下降原因：根据要求压缩了开支。</w:t>
      </w:r>
    </w:p>
    <w:p>
      <w:pPr>
        <w:pStyle w:val="5"/>
        <w:widowControl/>
        <w:spacing w:beforeAutospacing="0" w:afterAutospacing="0" w:line="495" w:lineRule="atLeast"/>
        <w:ind w:firstLine="562" w:firstLineChars="200"/>
        <w:rPr>
          <w:rFonts w:ascii="仿宋" w:hAnsi="仿宋" w:eastAsia="仿宋" w:cs="仿宋"/>
        </w:rPr>
      </w:pPr>
      <w:r>
        <w:rPr>
          <w:rStyle w:val="8"/>
          <w:rFonts w:hint="eastAsia" w:ascii="仿宋" w:hAnsi="仿宋" w:eastAsia="仿宋" w:cs="仿宋"/>
          <w:sz w:val="28"/>
          <w:szCs w:val="28"/>
          <w:shd w:val="clear" w:color="auto" w:fill="FFFFFF"/>
        </w:rPr>
        <w:t>三、“三公”经费安排及增减变化情况说明</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通城县沙堆中学2021年“三公”经费预算1.49万元，占预算总额的0.19%，比上年减少0.69万元,下降4.63%。下降原因：认真贯彻落实中央、省、市、县关于厉行节约的各项要求，进一步从严控制“三公经费”。</w:t>
      </w:r>
    </w:p>
    <w:p>
      <w:pPr>
        <w:pStyle w:val="5"/>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1、因公出国（境）费用0万元，与上年度持平；</w:t>
      </w:r>
    </w:p>
    <w:p>
      <w:pPr>
        <w:pStyle w:val="5"/>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2、公务用车购置和运行费0万元，其中：公务用车运行维护费0万元，公务用车购置费0万元。与上年度持平；</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3、公务接待费0.2万元。比上年减少0.1万元,下降33%。下降原因：认真贯彻落实中央、省、市、县关于厉行节约的各项要求，进一步从严控制“三公经费”。</w:t>
      </w:r>
    </w:p>
    <w:p>
      <w:pPr>
        <w:pStyle w:val="5"/>
        <w:widowControl/>
        <w:spacing w:beforeAutospacing="0" w:afterAutospacing="0" w:line="495" w:lineRule="atLeast"/>
        <w:ind w:firstLine="562" w:firstLineChars="200"/>
        <w:rPr>
          <w:rFonts w:ascii="仿宋" w:hAnsi="仿宋" w:eastAsia="仿宋" w:cs="仿宋"/>
        </w:rPr>
      </w:pPr>
      <w:r>
        <w:rPr>
          <w:rStyle w:val="8"/>
          <w:rFonts w:hint="eastAsia" w:ascii="仿宋" w:hAnsi="仿宋" w:eastAsia="仿宋" w:cs="仿宋"/>
          <w:sz w:val="28"/>
          <w:szCs w:val="28"/>
          <w:shd w:val="clear" w:color="auto" w:fill="FFFFFF"/>
        </w:rPr>
        <w:t>四、政府采购预算安排及增减变化情况说明</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通城县沙堆中学学校严格按照《中华人民共和国政府采购法》《通城县政府集中采购目录及标准》有关规定，切实做到“应编尽编，应采尽采”。2021年，我单位政府采购预算7万元，其中货物类采购预算2万元，工程类采购预算3万元，服务类采购预算2万元。比上年减少1万元,下降12.5%。下降原因：主要是压缩了行政支出，减少了办公设备购置。</w:t>
      </w:r>
    </w:p>
    <w:p>
      <w:pPr>
        <w:pStyle w:val="5"/>
        <w:widowControl/>
        <w:spacing w:beforeAutospacing="0" w:afterAutospacing="0" w:line="495" w:lineRule="atLeast"/>
        <w:ind w:firstLine="562" w:firstLineChars="200"/>
        <w:rPr>
          <w:rFonts w:ascii="仿宋" w:hAnsi="仿宋" w:eastAsia="仿宋" w:cs="仿宋"/>
        </w:rPr>
      </w:pPr>
      <w:r>
        <w:rPr>
          <w:rStyle w:val="8"/>
          <w:rFonts w:hint="eastAsia" w:ascii="仿宋" w:hAnsi="仿宋" w:eastAsia="仿宋" w:cs="仿宋"/>
          <w:sz w:val="28"/>
          <w:szCs w:val="28"/>
          <w:shd w:val="clear" w:color="auto" w:fill="FFFFFF"/>
        </w:rPr>
        <w:t>五、国有资产占用及增减变化情况说明</w:t>
      </w:r>
    </w:p>
    <w:p>
      <w:pPr>
        <w:pStyle w:val="5"/>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截至2020年12月31日，本部门保有车辆共有0辆，其中，领导干部用车0辆，一般公务用车0辆、特种专业技术用车0辆，其他用车0辆，其他用车主要是机要通信用车0台，应急公务用车0台，离退休干部服务用车0台；单位价值50万元以上通用设备0台（套）。单价100万元以上专用设备0套。应急公务用车、价值50万元以上通用设备、单价100万元以上专用设备等国有资产本年度与上年度相比无变化。</w:t>
      </w:r>
    </w:p>
    <w:p>
      <w:pPr>
        <w:pStyle w:val="5"/>
        <w:widowControl/>
        <w:spacing w:beforeAutospacing="0" w:afterAutospacing="0" w:line="495" w:lineRule="atLeast"/>
        <w:ind w:firstLine="562" w:firstLineChars="200"/>
        <w:rPr>
          <w:rFonts w:ascii="仿宋" w:hAnsi="仿宋" w:eastAsia="仿宋" w:cs="仿宋"/>
        </w:rPr>
      </w:pPr>
      <w:r>
        <w:rPr>
          <w:rStyle w:val="8"/>
          <w:rFonts w:hint="eastAsia" w:ascii="仿宋" w:hAnsi="仿宋" w:eastAsia="仿宋" w:cs="仿宋"/>
          <w:sz w:val="28"/>
          <w:szCs w:val="28"/>
          <w:shd w:val="clear" w:color="auto" w:fill="FFFFFF"/>
        </w:rPr>
        <w:t>六、政府性基金预算支出情况说明</w:t>
      </w:r>
    </w:p>
    <w:p>
      <w:pPr>
        <w:pStyle w:val="5"/>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通城县沙堆中学2021年政府性基金拨款收入620.06万元，与上年度持平。</w:t>
      </w:r>
    </w:p>
    <w:p>
      <w:pPr>
        <w:pStyle w:val="5"/>
        <w:widowControl/>
        <w:spacing w:beforeAutospacing="0" w:afterAutospacing="0" w:line="495" w:lineRule="atLeast"/>
        <w:ind w:firstLine="562" w:firstLineChars="200"/>
        <w:rPr>
          <w:rStyle w:val="8"/>
          <w:rFonts w:ascii="仿宋" w:hAnsi="仿宋" w:eastAsia="仿宋" w:cs="仿宋"/>
          <w:sz w:val="28"/>
          <w:szCs w:val="28"/>
          <w:shd w:val="clear" w:color="auto" w:fill="FFFFFF"/>
        </w:rPr>
      </w:pPr>
      <w:r>
        <w:rPr>
          <w:rStyle w:val="8"/>
          <w:rFonts w:hint="eastAsia" w:ascii="仿宋" w:hAnsi="仿宋" w:eastAsia="仿宋" w:cs="仿宋"/>
          <w:sz w:val="28"/>
          <w:szCs w:val="28"/>
          <w:shd w:val="clear" w:color="auto" w:fill="FFFFFF"/>
        </w:rPr>
        <w:t>七、2021年部门预算绩效情况说明</w:t>
      </w:r>
    </w:p>
    <w:p>
      <w:pPr>
        <w:pStyle w:val="5"/>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部门预算绩效开展情况：2021 年本单位项目支出共0万元，各项目均按照预算绩效管理工作的要求，开展绩效目标编制及评审、绩效监控、绩效评价等工作，并关注项目目标与预算内容、工作计划的一致性，形成科学合理、规范完整且可量化、可评价的指标体系。</w:t>
      </w:r>
    </w:p>
    <w:p>
      <w:pPr>
        <w:pStyle w:val="5"/>
        <w:widowControl/>
        <w:spacing w:beforeAutospacing="0" w:afterAutospacing="0" w:line="480" w:lineRule="atLeast"/>
        <w:ind w:firstLine="562" w:firstLineChars="200"/>
        <w:rPr>
          <w:rStyle w:val="8"/>
          <w:rFonts w:ascii="仿宋" w:hAnsi="仿宋" w:eastAsia="仿宋" w:cs="仿宋"/>
          <w:sz w:val="28"/>
          <w:szCs w:val="28"/>
          <w:shd w:val="clear" w:color="auto" w:fill="FFFFFF"/>
        </w:rPr>
      </w:pPr>
      <w:r>
        <w:rPr>
          <w:rStyle w:val="8"/>
          <w:rFonts w:hint="eastAsia" w:ascii="仿宋" w:hAnsi="仿宋" w:eastAsia="仿宋" w:cs="仿宋"/>
          <w:sz w:val="28"/>
          <w:szCs w:val="28"/>
          <w:shd w:val="clear" w:color="auto" w:fill="FFFFFF"/>
        </w:rPr>
        <w:t>1.预算绩效管理工作开展情况</w:t>
      </w:r>
    </w:p>
    <w:p>
      <w:pPr>
        <w:pStyle w:val="5"/>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根据预算绩效管理的要求，一是认真组织开展项目支出绩效评价和部门整体支出绩效评价工作，并充分运用绩效评价结果，调整设置的指标体系和绩效目标，加快建立绩效导向的预算管理制度。二是在预算执行中，依据绩效目标对项目资金运行状况及绩效目标的预期实现程度开展二次绩效监控，确保预算绩效目标的实现。三是在预算编制中，认真梳理项目活动，依据项目活动明确项目绩效目标、量化关键绩效指标，将预算绩效评价结果作为预算安排的依据，提高预算绩效目标申报的及时性与规范性。四是完善绩效报告与公开制度，推动绩效信息公开，自觉接受社会监督。 </w:t>
      </w:r>
    </w:p>
    <w:p>
      <w:pPr>
        <w:pStyle w:val="5"/>
        <w:widowControl/>
        <w:spacing w:beforeAutospacing="0" w:afterAutospacing="0" w:line="480" w:lineRule="atLeast"/>
        <w:ind w:firstLine="562" w:firstLineChars="200"/>
        <w:rPr>
          <w:rFonts w:ascii="仿宋" w:hAnsi="仿宋" w:eastAsia="仿宋" w:cs="仿宋"/>
        </w:rPr>
      </w:pPr>
      <w:r>
        <w:rPr>
          <w:rStyle w:val="8"/>
          <w:rFonts w:hint="eastAsia" w:ascii="仿宋" w:hAnsi="仿宋" w:eastAsia="仿宋" w:cs="仿宋"/>
          <w:sz w:val="28"/>
          <w:szCs w:val="28"/>
          <w:shd w:val="clear" w:color="auto" w:fill="FFFFFF"/>
        </w:rPr>
        <w:t>第三部分 名词解释</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（一）财政拨款收入：指县本级财政当年拨付的资金。</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（二）上级专项补助收入：指除上述“财政拨款收入”等以外的上级财政部门交办任务相应安排的资金。</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（三）上年结余（转）：指上年度结余转入经费。</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（四）基本支出：指为保障机构正常运转、完成日常工作任务而发生的人员支出和公用支出。</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（五）项目支出：指在基本支出之外为完成特定行政任务和事业发展目标所发生的支出。</w:t>
      </w:r>
    </w:p>
    <w:p>
      <w:pPr>
        <w:pStyle w:val="5"/>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六）“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5"/>
        <w:widowControl/>
        <w:spacing w:beforeAutospacing="0" w:afterAutospacing="0" w:line="450" w:lineRule="atLeast"/>
        <w:ind w:firstLine="562" w:firstLineChars="200"/>
        <w:rPr>
          <w:rStyle w:val="8"/>
          <w:rFonts w:ascii="仿宋" w:hAnsi="仿宋" w:eastAsia="仿宋" w:cs="仿宋"/>
          <w:sz w:val="28"/>
          <w:szCs w:val="28"/>
          <w:shd w:val="clear" w:color="auto" w:fill="FFFFFF"/>
        </w:rPr>
      </w:pPr>
      <w:r>
        <w:rPr>
          <w:rStyle w:val="8"/>
          <w:rFonts w:hint="eastAsia" w:ascii="仿宋" w:hAnsi="仿宋" w:eastAsia="仿宋" w:cs="仿宋"/>
          <w:sz w:val="28"/>
          <w:szCs w:val="28"/>
          <w:shd w:val="clear" w:color="auto" w:fill="FFFFFF"/>
        </w:rPr>
        <w:t>第四部分 2021年部门预算表（另附）</w:t>
      </w:r>
    </w:p>
    <w:p>
      <w:pPr>
        <w:ind w:firstLine="420" w:firstLineChars="200"/>
        <w:jc w:val="left"/>
        <w:rPr>
          <w:rFonts w:ascii="仿宋" w:hAnsi="仿宋" w:eastAsia="仿宋" w:cs="仿宋"/>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YTc2ZGZiNzZiNDVlOGViOWVmM2JhOTY0NGJkNjUyYzgifQ=="/>
  </w:docVars>
  <w:rsids>
    <w:rsidRoot w:val="0071141F"/>
    <w:rsid w:val="00057987"/>
    <w:rsid w:val="0071141F"/>
    <w:rsid w:val="00C0749B"/>
    <w:rsid w:val="00DB5EB7"/>
    <w:rsid w:val="017C639A"/>
    <w:rsid w:val="06C51EAD"/>
    <w:rsid w:val="07AD78CC"/>
    <w:rsid w:val="085B2B04"/>
    <w:rsid w:val="0C0B07CE"/>
    <w:rsid w:val="0C4603D9"/>
    <w:rsid w:val="0CA12A74"/>
    <w:rsid w:val="0E2844BE"/>
    <w:rsid w:val="2781324E"/>
    <w:rsid w:val="2AE1247B"/>
    <w:rsid w:val="2DB424AB"/>
    <w:rsid w:val="31DA728A"/>
    <w:rsid w:val="343555FF"/>
    <w:rsid w:val="34970D5F"/>
    <w:rsid w:val="362F706B"/>
    <w:rsid w:val="36510DFE"/>
    <w:rsid w:val="36903A6B"/>
    <w:rsid w:val="39BA1340"/>
    <w:rsid w:val="3BBE2E4C"/>
    <w:rsid w:val="3C4F04EB"/>
    <w:rsid w:val="3C517AAC"/>
    <w:rsid w:val="3D76573A"/>
    <w:rsid w:val="3E2027AA"/>
    <w:rsid w:val="3F0E76F3"/>
    <w:rsid w:val="452533C6"/>
    <w:rsid w:val="45357447"/>
    <w:rsid w:val="4687533E"/>
    <w:rsid w:val="47E13E90"/>
    <w:rsid w:val="48FA5143"/>
    <w:rsid w:val="4943113C"/>
    <w:rsid w:val="4E436F75"/>
    <w:rsid w:val="4EE63965"/>
    <w:rsid w:val="4F1C57A3"/>
    <w:rsid w:val="555D0D45"/>
    <w:rsid w:val="580223CA"/>
    <w:rsid w:val="584B20D0"/>
    <w:rsid w:val="5B7274A3"/>
    <w:rsid w:val="5C39644A"/>
    <w:rsid w:val="5C805210"/>
    <w:rsid w:val="5E6A41B3"/>
    <w:rsid w:val="664C185E"/>
    <w:rsid w:val="71DA3752"/>
    <w:rsid w:val="7386620E"/>
    <w:rsid w:val="74AC4EF4"/>
    <w:rsid w:val="7BF21D7B"/>
    <w:rsid w:val="7D630A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font51"/>
    <w:basedOn w:val="7"/>
    <w:qFormat/>
    <w:uiPriority w:val="0"/>
    <w:rPr>
      <w:rFonts w:hint="eastAsia" w:ascii="仿宋_GB2312" w:eastAsia="仿宋_GB2312" w:cs="仿宋_GB2312"/>
      <w:color w:val="auto"/>
      <w:sz w:val="22"/>
      <w:szCs w:val="22"/>
      <w:u w:val="none"/>
    </w:rPr>
  </w:style>
  <w:style w:type="character" w:customStyle="1" w:styleId="10">
    <w:name w:val="font61"/>
    <w:basedOn w:val="7"/>
    <w:qFormat/>
    <w:uiPriority w:val="0"/>
    <w:rPr>
      <w:rFonts w:hint="eastAsia" w:ascii="仿宋_GB2312" w:eastAsia="仿宋_GB2312" w:cs="仿宋_GB2312"/>
      <w:color w:val="auto"/>
      <w:sz w:val="24"/>
      <w:szCs w:val="24"/>
      <w:u w:val="none"/>
    </w:rPr>
  </w:style>
  <w:style w:type="character" w:customStyle="1" w:styleId="11">
    <w:name w:val="页眉 Char"/>
    <w:basedOn w:val="7"/>
    <w:link w:val="4"/>
    <w:uiPriority w:val="0"/>
    <w:rPr>
      <w:rFonts w:asciiTheme="minorHAnsi" w:hAnsiTheme="minorHAnsi" w:eastAsiaTheme="minorEastAsia" w:cstheme="minorBidi"/>
      <w:kern w:val="2"/>
      <w:sz w:val="18"/>
      <w:szCs w:val="18"/>
    </w:rPr>
  </w:style>
  <w:style w:type="character" w:customStyle="1" w:styleId="12">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485</Words>
  <Characters>2769</Characters>
  <Lines>23</Lines>
  <Paragraphs>6</Paragraphs>
  <TotalTime>54</TotalTime>
  <ScaleCrop>false</ScaleCrop>
  <LinksUpToDate>false</LinksUpToDate>
  <CharactersWithSpaces>3248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2022-09-06T00:37:03Z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6A0646A7B17B4031BED9E51D474D407F</vt:lpwstr>
  </property>
</Properties>
</file>