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关刀中心完小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学校下设教导处、教务处、政教处、办公室等部门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通城县关刀中心小学2021年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757.09</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93.55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14.09</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636.89</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35.75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5.9</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通城县关刀中心小学2021年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757.09</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93.55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14.09</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636.89</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通城县关刀中心小学2021年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通城县关刀中心小学2021年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89.05</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29.1</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9.5万元、邮电费2.5万元、物业管理费0万元、差旅费2.45万元、维修（护）费12万元、租赁费0万元、会议费0.9万元、培训费5万元、公务接待费1万元、专用材料费0万元、劳务费1.8万元、委托业务费0万元、工会经费21万元、其他交通费用1.5万元、税金及附加费用0</w:t>
      </w:r>
      <w:bookmarkStart w:id="0" w:name="_GoBack"/>
      <w:bookmarkEnd w:id="0"/>
      <w:r>
        <w:rPr>
          <w:rFonts w:hint="eastAsia" w:ascii="仿宋" w:hAnsi="仿宋" w:eastAsia="仿宋" w:cs="仿宋"/>
          <w:i w:val="0"/>
          <w:caps w:val="0"/>
          <w:color w:val="auto"/>
          <w:spacing w:val="0"/>
          <w:sz w:val="28"/>
          <w:szCs w:val="28"/>
          <w:shd w:val="clear" w:fill="FFFFFF"/>
          <w:lang w:val="en-US" w:eastAsia="zh-CN"/>
        </w:rPr>
        <w:t>万元、其他商品和服务支出0.5万元，占预算总额的11.76%，比上年减少0.89万元,下降0.98%。</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减少1.78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78</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通城县关刀中心小学2021年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1.9</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0.29</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减少0.15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7.3</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1.9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减少0.15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7.3</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通城县关刀中心小学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通城县关刀中心小学2021年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987"/>
    <w:rsid w:val="017C639A"/>
    <w:rsid w:val="06C51EAD"/>
    <w:rsid w:val="07AD78CC"/>
    <w:rsid w:val="085B2B04"/>
    <w:rsid w:val="0C4603D9"/>
    <w:rsid w:val="0E2844BE"/>
    <w:rsid w:val="149D0772"/>
    <w:rsid w:val="1C86546B"/>
    <w:rsid w:val="22485674"/>
    <w:rsid w:val="24D60917"/>
    <w:rsid w:val="2781324E"/>
    <w:rsid w:val="2AE1247B"/>
    <w:rsid w:val="2DB424AB"/>
    <w:rsid w:val="31DA728A"/>
    <w:rsid w:val="343555FF"/>
    <w:rsid w:val="34970D5F"/>
    <w:rsid w:val="362F706B"/>
    <w:rsid w:val="36903A6B"/>
    <w:rsid w:val="39BA1340"/>
    <w:rsid w:val="3C4F04EB"/>
    <w:rsid w:val="3C517AAC"/>
    <w:rsid w:val="3D76573A"/>
    <w:rsid w:val="3E2027AA"/>
    <w:rsid w:val="3F0E76F3"/>
    <w:rsid w:val="3FF420BC"/>
    <w:rsid w:val="452533C6"/>
    <w:rsid w:val="45357447"/>
    <w:rsid w:val="4687533E"/>
    <w:rsid w:val="47E13E90"/>
    <w:rsid w:val="48FA5143"/>
    <w:rsid w:val="4943113C"/>
    <w:rsid w:val="4E436F75"/>
    <w:rsid w:val="4EE63965"/>
    <w:rsid w:val="555D0D45"/>
    <w:rsid w:val="578122C3"/>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2022-09-05T07:57:13Z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