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塘湖中心完小</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塘湖中心完小</w:t>
      </w:r>
      <w:bookmarkStart w:id="0" w:name="_GoBack"/>
      <w:bookmarkEnd w:id="0"/>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财务处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五</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总务处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通城县塘湖中心完小2021年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545.00</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76.85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16.41</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440.00</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53.85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13.94</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val="en-US" w:eastAsia="zh-CN"/>
        </w:rPr>
        <w:t>增加</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学校学生数增加，相对应配置教师数增加。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通城县塘湖中心完小2021年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545.00</w:t>
      </w:r>
      <w:r>
        <w:rPr>
          <w:rFonts w:hint="eastAsia" w:ascii="仿宋" w:hAnsi="仿宋" w:eastAsia="仿宋" w:cs="仿宋"/>
          <w:i w:val="0"/>
          <w:caps w:val="0"/>
          <w:color w:val="auto"/>
          <w:spacing w:val="0"/>
          <w:sz w:val="28"/>
          <w:szCs w:val="28"/>
          <w:shd w:val="clear" w:fill="FFFFFF"/>
        </w:rPr>
        <w:t>万元，比上年上年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76.85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16.41</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440.00</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增长</w:t>
      </w:r>
      <w:r>
        <w:rPr>
          <w:rFonts w:hint="eastAsia" w:ascii="仿宋" w:hAnsi="仿宋" w:eastAsia="仿宋" w:cs="仿宋"/>
          <w:i w:val="0"/>
          <w:caps w:val="0"/>
          <w:color w:val="auto"/>
          <w:spacing w:val="0"/>
          <w:sz w:val="28"/>
          <w:szCs w:val="28"/>
          <w:shd w:val="clear" w:fill="FFFFFF"/>
        </w:rPr>
        <w:t>主要原因：</w:t>
      </w:r>
      <w:r>
        <w:rPr>
          <w:rFonts w:hint="eastAsia" w:ascii="仿宋" w:hAnsi="仿宋" w:eastAsia="仿宋" w:cs="仿宋"/>
          <w:i w:val="0"/>
          <w:caps w:val="0"/>
          <w:color w:val="auto"/>
          <w:spacing w:val="0"/>
          <w:sz w:val="28"/>
          <w:szCs w:val="28"/>
          <w:shd w:val="clear" w:fill="FFFFFF"/>
          <w:lang w:val="en-US" w:eastAsia="zh-CN"/>
        </w:rPr>
        <w:t>学校学生数增加，相对应配置教师数增加</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通城县塘湖中心完小2021年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通城县塘湖中心完小2021年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70.35</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25.39</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0.77</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万元、电费7.65万元、邮电费1.91万元、物业管理费0万元、差旅费1.91万元、维修（护）费9.56万元、租赁费0万元、会议费0.77万元、培训费3.83万元、公务接待费1.53万元、专用材料费0万元、劳务费1.53万元、委托业务费0万元、工会经费13.83万元、其他交通费用1.29万元、税金及附加费用0万元、其他商品和服务支出0.38万元，占预算总额的12.90%，比上年增加0.23万元,增长0.32%。增长原因：学生数增加，对应配置教师数增加，工会经费增加。</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0.38</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0.069</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减少0.79</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67.52</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通城县塘湖中心完小2021年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1.53</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0.28</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增加0.07</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4.79</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rPr>
        <w:t>原因：</w:t>
      </w:r>
      <w:r>
        <w:rPr>
          <w:rFonts w:hint="eastAsia" w:ascii="仿宋" w:hAnsi="仿宋" w:eastAsia="仿宋" w:cs="仿宋"/>
          <w:i w:val="0"/>
          <w:caps w:val="0"/>
          <w:color w:val="auto"/>
          <w:spacing w:val="0"/>
          <w:sz w:val="28"/>
          <w:szCs w:val="28"/>
          <w:shd w:val="clear" w:fill="FFFFFF"/>
          <w:lang w:eastAsia="zh-CN"/>
        </w:rPr>
        <w:t>学校规模扩大，</w:t>
      </w:r>
      <w:r>
        <w:rPr>
          <w:rFonts w:hint="eastAsia" w:ascii="仿宋" w:hAnsi="仿宋" w:eastAsia="仿宋" w:cs="仿宋"/>
          <w:i w:val="0"/>
          <w:caps w:val="0"/>
          <w:color w:val="auto"/>
          <w:spacing w:val="0"/>
          <w:sz w:val="28"/>
          <w:szCs w:val="28"/>
          <w:shd w:val="clear" w:fill="FFFFFF"/>
          <w:lang w:val="en-US" w:eastAsia="zh-CN"/>
        </w:rPr>
        <w:t>学生数增加，对应配置教师数增加</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1.53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增加0.0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4.79</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rPr>
        <w:t>原因：</w:t>
      </w:r>
      <w:r>
        <w:rPr>
          <w:rFonts w:hint="eastAsia" w:ascii="仿宋" w:hAnsi="仿宋" w:eastAsia="仿宋" w:cs="仿宋"/>
          <w:i w:val="0"/>
          <w:caps w:val="0"/>
          <w:color w:val="auto"/>
          <w:spacing w:val="0"/>
          <w:sz w:val="28"/>
          <w:szCs w:val="28"/>
          <w:shd w:val="clear" w:fill="FFFFFF"/>
          <w:lang w:eastAsia="zh-CN"/>
        </w:rPr>
        <w:t>学校规模扩大，</w:t>
      </w:r>
      <w:r>
        <w:rPr>
          <w:rFonts w:hint="eastAsia" w:ascii="仿宋" w:hAnsi="仿宋" w:eastAsia="仿宋" w:cs="仿宋"/>
          <w:i w:val="0"/>
          <w:caps w:val="0"/>
          <w:color w:val="auto"/>
          <w:spacing w:val="0"/>
          <w:sz w:val="28"/>
          <w:szCs w:val="28"/>
          <w:shd w:val="clear" w:fill="FFFFFF"/>
          <w:lang w:val="en-US" w:eastAsia="zh-CN"/>
        </w:rPr>
        <w:t>学生数增加，对应配置教师数增加</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通城县塘湖中心完小</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7.3</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7</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0.6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8.69</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rPr>
        <w:t>原因：</w:t>
      </w:r>
      <w:r>
        <w:rPr>
          <w:rFonts w:hint="eastAsia" w:ascii="仿宋" w:hAnsi="仿宋" w:eastAsia="仿宋" w:cs="仿宋"/>
          <w:i w:val="0"/>
          <w:caps w:val="0"/>
          <w:color w:val="auto"/>
          <w:spacing w:val="0"/>
          <w:sz w:val="28"/>
          <w:szCs w:val="28"/>
          <w:shd w:val="clear" w:fill="FFFFFF"/>
          <w:lang w:eastAsia="zh-CN"/>
        </w:rPr>
        <w:t>学校规模扩大，</w:t>
      </w:r>
      <w:r>
        <w:rPr>
          <w:rFonts w:hint="eastAsia" w:ascii="仿宋" w:hAnsi="仿宋" w:eastAsia="仿宋" w:cs="仿宋"/>
          <w:i w:val="0"/>
          <w:caps w:val="0"/>
          <w:color w:val="auto"/>
          <w:spacing w:val="0"/>
          <w:sz w:val="28"/>
          <w:szCs w:val="28"/>
          <w:shd w:val="clear" w:fill="FFFFFF"/>
          <w:lang w:val="en-US" w:eastAsia="zh-CN"/>
        </w:rPr>
        <w:t>学生数增加，对应配置教师数增加</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通城县塘湖中心完小2021年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7.1</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NjdhODhmM2ZkYzIyY2MyZjkwNTNiOWMyNzkwMGQifQ=="/>
  </w:docVars>
  <w:rsids>
    <w:rsidRoot w:val="00000000"/>
    <w:rsid w:val="00057987"/>
    <w:rsid w:val="017C639A"/>
    <w:rsid w:val="06C51EAD"/>
    <w:rsid w:val="07AD78CC"/>
    <w:rsid w:val="085B2B04"/>
    <w:rsid w:val="0C4603D9"/>
    <w:rsid w:val="0E2844BE"/>
    <w:rsid w:val="1D983619"/>
    <w:rsid w:val="2781324E"/>
    <w:rsid w:val="2AE1247B"/>
    <w:rsid w:val="2DA82A18"/>
    <w:rsid w:val="2DB424AB"/>
    <w:rsid w:val="31DA728A"/>
    <w:rsid w:val="343555FF"/>
    <w:rsid w:val="34970D5F"/>
    <w:rsid w:val="362F706B"/>
    <w:rsid w:val="36903A6B"/>
    <w:rsid w:val="39BA1340"/>
    <w:rsid w:val="3C4F04EB"/>
    <w:rsid w:val="3C517AAC"/>
    <w:rsid w:val="3D76573A"/>
    <w:rsid w:val="3E2027AA"/>
    <w:rsid w:val="3E927C3F"/>
    <w:rsid w:val="3F0E76F3"/>
    <w:rsid w:val="452533C6"/>
    <w:rsid w:val="45357447"/>
    <w:rsid w:val="464F5956"/>
    <w:rsid w:val="4687533E"/>
    <w:rsid w:val="47E13E90"/>
    <w:rsid w:val="48FA5143"/>
    <w:rsid w:val="4943113C"/>
    <w:rsid w:val="4E436F75"/>
    <w:rsid w:val="4EE63965"/>
    <w:rsid w:val="555D0D45"/>
    <w:rsid w:val="580223CA"/>
    <w:rsid w:val="584B20D0"/>
    <w:rsid w:val="5B7274A3"/>
    <w:rsid w:val="5C39644A"/>
    <w:rsid w:val="5E6A41B3"/>
    <w:rsid w:val="664C185E"/>
    <w:rsid w:val="7386620E"/>
    <w:rsid w:val="74AC4EF4"/>
    <w:rsid w:val="7BF21D7B"/>
    <w:rsid w:val="7D630A77"/>
    <w:rsid w:val="7E26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2903</Words>
  <Characters>3116</Characters>
  <Lines>0</Lines>
  <Paragraphs>0</Paragraphs>
  <TotalTime>9</TotalTime>
  <ScaleCrop>false</ScaleCrop>
  <LinksUpToDate>false</LinksUpToDate>
  <CharactersWithSpaces>3174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2022-09-04T12:36:31Z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89300587AA8D44349B7E682D57FD243E</vt:lpwstr>
  </property>
</Properties>
</file>