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塘湖中学</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塘湖中学</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财务处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五</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总务处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通城县塘湖</w:t>
      </w:r>
      <w:r>
        <w:rPr>
          <w:rFonts w:hint="eastAsia" w:ascii="仿宋" w:hAnsi="仿宋" w:eastAsia="仿宋" w:cs="仿宋"/>
          <w:i w:val="0"/>
          <w:caps w:val="0"/>
          <w:color w:val="auto"/>
          <w:spacing w:val="0"/>
          <w:sz w:val="28"/>
          <w:szCs w:val="28"/>
          <w:shd w:val="clear" w:fill="FFFFFF"/>
          <w:lang w:val="en-US" w:eastAsia="zh-CN"/>
        </w:rPr>
        <w:t>中学</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520.32</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51.33</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8.97</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378.32</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33.33</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8.09</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万元，本年度结转为0。总规模减少的主要原因：根据要求压缩了项目支出数</w:t>
      </w:r>
      <w:r>
        <w:rPr>
          <w:rFonts w:hint="eastAsia" w:ascii="仿宋" w:hAnsi="仿宋" w:eastAsia="仿宋" w:cs="仿宋"/>
          <w:i w:val="0"/>
          <w:caps w:val="0"/>
          <w:color w:val="auto"/>
          <w:spacing w:val="0"/>
          <w:sz w:val="28"/>
          <w:szCs w:val="28"/>
          <w:shd w:val="clear" w:fill="FFFFFF"/>
          <w:lang w:val="en-US" w:eastAsia="zh-CN"/>
        </w:rPr>
        <w:t>,教育十大工程建设支出减少，教育化债项目已完成。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通城县塘湖</w:t>
      </w:r>
      <w:r>
        <w:rPr>
          <w:rFonts w:hint="eastAsia" w:ascii="仿宋" w:hAnsi="仿宋" w:eastAsia="仿宋" w:cs="仿宋"/>
          <w:i w:val="0"/>
          <w:caps w:val="0"/>
          <w:color w:val="auto"/>
          <w:spacing w:val="0"/>
          <w:sz w:val="28"/>
          <w:szCs w:val="28"/>
          <w:shd w:val="clear" w:fill="FFFFFF"/>
          <w:lang w:val="en-US" w:eastAsia="zh-CN"/>
        </w:rPr>
        <w:t>中学</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val="en-US" w:eastAsia="zh-CN"/>
        </w:rPr>
        <w:t>520.32</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51.33</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8.97</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390.32</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主要原因：根据要求压缩了项目支出数,教育十大工程建设支出减少，教育化债项目已完成。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通城县塘湖</w:t>
      </w:r>
      <w:r>
        <w:rPr>
          <w:rFonts w:hint="eastAsia" w:ascii="仿宋" w:hAnsi="仿宋" w:eastAsia="仿宋" w:cs="仿宋"/>
          <w:i w:val="0"/>
          <w:caps w:val="0"/>
          <w:color w:val="auto"/>
          <w:spacing w:val="0"/>
          <w:sz w:val="28"/>
          <w:szCs w:val="28"/>
          <w:shd w:val="clear" w:fill="FFFFFF"/>
          <w:lang w:val="en-US" w:eastAsia="zh-CN"/>
        </w:rPr>
        <w:t>中学</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通城县塘湖</w:t>
      </w:r>
      <w:r>
        <w:rPr>
          <w:rFonts w:hint="eastAsia" w:ascii="仿宋" w:hAnsi="仿宋" w:eastAsia="仿宋" w:cs="仿宋"/>
          <w:i w:val="0"/>
          <w:caps w:val="0"/>
          <w:color w:val="auto"/>
          <w:spacing w:val="0"/>
          <w:sz w:val="28"/>
          <w:szCs w:val="28"/>
          <w:shd w:val="clear" w:fill="FFFFFF"/>
          <w:lang w:val="en-US" w:eastAsia="zh-CN"/>
        </w:rPr>
        <w:t>中学</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51</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23.3</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0.61</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0万元、电费6.06万元、邮电费1.52万元、物业管理费0万元、差旅费1.52万元、维修（护）费7.58万元、租赁费0万元、会议费0.61万元、培训费3.03万元、公务接待费1.21万元、专用材料费0万元、劳务费1.21万元、委托业务费0万元、工会经费3.03万元、其他交通费用1.02万元、税金及附加费用0万元、其他商品和服务支出0.3万元，占预算总额的9.80%，比上年减少1.81万元,下降3.43%。下降原因：上年办公用品购置齐全，今年办公费支出降低。</w:t>
      </w:r>
      <w:r>
        <w:rPr>
          <w:rFonts w:hint="eastAsia" w:ascii="仿宋" w:hAnsi="仿宋" w:eastAsia="仿宋" w:cs="仿宋"/>
          <w:i w:val="0"/>
          <w:caps w:val="0"/>
          <w:color w:val="auto"/>
          <w:spacing w:val="0"/>
          <w:sz w:val="28"/>
          <w:szCs w:val="28"/>
          <w:shd w:val="clear" w:fill="FFFFFF"/>
        </w:rPr>
        <w:t>其他商品和服务支出</w:t>
      </w:r>
      <w:r>
        <w:rPr>
          <w:rFonts w:hint="eastAsia" w:ascii="仿宋" w:hAnsi="仿宋" w:eastAsia="仿宋" w:cs="仿宋"/>
          <w:i w:val="0"/>
          <w:caps w:val="0"/>
          <w:color w:val="auto"/>
          <w:spacing w:val="0"/>
          <w:sz w:val="28"/>
          <w:szCs w:val="28"/>
          <w:shd w:val="clear" w:fill="FFFFFF"/>
          <w:lang w:val="en-US" w:eastAsia="zh-CN"/>
        </w:rPr>
        <w:t>0.3</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rPr>
        <w:t>占预算总额的</w:t>
      </w:r>
      <w:r>
        <w:rPr>
          <w:rFonts w:hint="eastAsia" w:ascii="仿宋" w:hAnsi="仿宋" w:eastAsia="仿宋" w:cs="仿宋"/>
          <w:i w:val="0"/>
          <w:caps w:val="0"/>
          <w:color w:val="auto"/>
          <w:spacing w:val="0"/>
          <w:sz w:val="28"/>
          <w:szCs w:val="28"/>
          <w:shd w:val="clear" w:fill="FFFFFF"/>
          <w:lang w:val="en-US" w:eastAsia="zh-CN"/>
        </w:rPr>
        <w:t>0.057</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减少0.83</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lang w:val="en-US" w:eastAsia="zh-CN"/>
        </w:rPr>
        <w:t>73.32</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原因：根据要求压缩了</w:t>
      </w:r>
      <w:r>
        <w:rPr>
          <w:rFonts w:hint="eastAsia" w:ascii="仿宋" w:hAnsi="仿宋" w:eastAsia="仿宋" w:cs="仿宋"/>
          <w:i w:val="0"/>
          <w:caps w:val="0"/>
          <w:color w:val="auto"/>
          <w:spacing w:val="0"/>
          <w:sz w:val="28"/>
          <w:szCs w:val="28"/>
          <w:shd w:val="clear" w:fill="FFFFFF"/>
          <w:lang w:eastAsia="zh-CN"/>
        </w:rPr>
        <w:t>开支。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通城县塘湖</w:t>
      </w:r>
      <w:r>
        <w:rPr>
          <w:rFonts w:hint="eastAsia" w:ascii="仿宋" w:hAnsi="仿宋" w:eastAsia="仿宋" w:cs="仿宋"/>
          <w:i w:val="0"/>
          <w:caps w:val="0"/>
          <w:color w:val="auto"/>
          <w:spacing w:val="0"/>
          <w:sz w:val="28"/>
          <w:szCs w:val="28"/>
          <w:shd w:val="clear" w:fill="FFFFFF"/>
          <w:lang w:val="en-US" w:eastAsia="zh-CN"/>
        </w:rPr>
        <w:t>中学</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1.21</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0.23</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减少0.05</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3.96</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1.21</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减少0.05</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3.96</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通城县塘湖</w:t>
      </w:r>
      <w:r>
        <w:rPr>
          <w:rFonts w:hint="eastAsia" w:ascii="仿宋" w:hAnsi="仿宋" w:eastAsia="仿宋" w:cs="仿宋"/>
          <w:i w:val="0"/>
          <w:caps w:val="0"/>
          <w:color w:val="auto"/>
          <w:spacing w:val="0"/>
          <w:sz w:val="28"/>
          <w:szCs w:val="28"/>
          <w:shd w:val="clear" w:fill="FFFFFF"/>
          <w:lang w:val="en-US" w:eastAsia="zh-CN"/>
        </w:rPr>
        <w:t>中学</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5.2</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5.2</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0.7</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11.86</w:t>
      </w:r>
      <w:r>
        <w:rPr>
          <w:rFonts w:hint="eastAsia" w:ascii="仿宋" w:hAnsi="仿宋" w:eastAsia="仿宋" w:cs="仿宋"/>
          <w:i w:val="0"/>
          <w:caps w:val="0"/>
          <w:color w:val="auto"/>
          <w:spacing w:val="0"/>
          <w:sz w:val="28"/>
          <w:szCs w:val="28"/>
          <w:shd w:val="clear" w:fill="FFFFFF"/>
        </w:rPr>
        <w:t>%。下降原因：主要是压缩了行政支出，减少了办公设备购置。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通城县塘湖</w:t>
      </w:r>
      <w:r>
        <w:rPr>
          <w:rFonts w:hint="eastAsia" w:ascii="仿宋" w:hAnsi="仿宋" w:eastAsia="仿宋" w:cs="仿宋"/>
          <w:i w:val="0"/>
          <w:caps w:val="0"/>
          <w:color w:val="auto"/>
          <w:spacing w:val="0"/>
          <w:sz w:val="28"/>
          <w:szCs w:val="28"/>
          <w:shd w:val="clear" w:fill="FFFFFF"/>
          <w:lang w:val="en-US" w:eastAsia="zh-CN"/>
        </w:rPr>
        <w:t>中学</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w:t>
      </w:r>
      <w:bookmarkStart w:id="0" w:name="_GoBack"/>
      <w:bookmarkEnd w:id="0"/>
      <w:r>
        <w:rPr>
          <w:rFonts w:hint="eastAsia" w:ascii="仿宋" w:hAnsi="仿宋" w:eastAsia="仿宋" w:cs="仿宋"/>
          <w:i w:val="0"/>
          <w:caps w:val="0"/>
          <w:color w:val="auto"/>
          <w:spacing w:val="0"/>
          <w:sz w:val="28"/>
          <w:szCs w:val="28"/>
          <w:shd w:val="clear" w:fill="FFFFFF"/>
        </w:rPr>
        <w:t>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w:t>
      </w:r>
      <w:r>
        <w:rPr>
          <w:rFonts w:hint="eastAsia" w:ascii="仿宋" w:hAnsi="仿宋" w:eastAsia="仿宋" w:cs="仿宋"/>
          <w:i w:val="0"/>
          <w:caps w:val="0"/>
          <w:color w:val="auto"/>
          <w:spacing w:val="0"/>
          <w:sz w:val="28"/>
          <w:szCs w:val="28"/>
          <w:highlight w:val="none"/>
          <w:shd w:val="clear" w:fill="FFFFFF"/>
        </w:rPr>
        <w:t>支出</w:t>
      </w:r>
      <w:r>
        <w:rPr>
          <w:rFonts w:hint="eastAsia" w:ascii="仿宋" w:hAnsi="仿宋" w:eastAsia="仿宋" w:cs="仿宋"/>
          <w:i w:val="0"/>
          <w:caps w:val="0"/>
          <w:color w:val="auto"/>
          <w:spacing w:val="0"/>
          <w:sz w:val="28"/>
          <w:szCs w:val="28"/>
          <w:highlight w:val="none"/>
          <w:shd w:val="clear" w:fill="FFFFFF"/>
          <w:lang w:eastAsia="zh-CN"/>
        </w:rPr>
        <w:t>共</w:t>
      </w:r>
      <w:r>
        <w:rPr>
          <w:rFonts w:hint="eastAsia" w:ascii="仿宋" w:hAnsi="仿宋" w:eastAsia="仿宋" w:cs="仿宋"/>
          <w:i w:val="0"/>
          <w:caps w:val="0"/>
          <w:color w:val="auto"/>
          <w:spacing w:val="0"/>
          <w:sz w:val="28"/>
          <w:szCs w:val="28"/>
          <w:highlight w:val="none"/>
          <w:shd w:val="clear" w:fill="FFFFFF"/>
          <w:lang w:val="en-US" w:eastAsia="zh-CN"/>
        </w:rPr>
        <w:t>4.7</w:t>
      </w:r>
      <w:r>
        <w:rPr>
          <w:rFonts w:hint="eastAsia" w:ascii="仿宋" w:hAnsi="仿宋" w:eastAsia="仿宋" w:cs="仿宋"/>
          <w:i w:val="0"/>
          <w:caps w:val="0"/>
          <w:color w:val="auto"/>
          <w:spacing w:val="0"/>
          <w:sz w:val="28"/>
          <w:szCs w:val="28"/>
          <w:highlight w:val="none"/>
          <w:shd w:val="clear" w:fill="FFFFFF"/>
        </w:rPr>
        <w:t>万元，各项目均按照预算绩效管理工作的要求，开展绩效目标编制及评审、绩效监控、绩效评价等工作，并关注项目目标与预算内容、工作计</w:t>
      </w:r>
      <w:r>
        <w:rPr>
          <w:rFonts w:hint="eastAsia" w:ascii="仿宋" w:hAnsi="仿宋" w:eastAsia="仿宋" w:cs="仿宋"/>
          <w:i w:val="0"/>
          <w:caps w:val="0"/>
          <w:color w:val="auto"/>
          <w:spacing w:val="0"/>
          <w:sz w:val="28"/>
          <w:szCs w:val="28"/>
          <w:shd w:val="clear" w:fill="FFFFFF"/>
        </w:rPr>
        <w:t>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NjdhODhmM2ZkYzIyY2MyZjkwNTNiOWMyNzkwMGQifQ=="/>
  </w:docVars>
  <w:rsids>
    <w:rsidRoot w:val="00000000"/>
    <w:rsid w:val="00057987"/>
    <w:rsid w:val="017574B6"/>
    <w:rsid w:val="017C639A"/>
    <w:rsid w:val="06C51EAD"/>
    <w:rsid w:val="07AD78CC"/>
    <w:rsid w:val="085B2B04"/>
    <w:rsid w:val="0C4603D9"/>
    <w:rsid w:val="0E2844BE"/>
    <w:rsid w:val="211B0ABB"/>
    <w:rsid w:val="25985AA2"/>
    <w:rsid w:val="2781324E"/>
    <w:rsid w:val="2AE1247B"/>
    <w:rsid w:val="2DB424AB"/>
    <w:rsid w:val="30E337EE"/>
    <w:rsid w:val="31DA728A"/>
    <w:rsid w:val="343555FF"/>
    <w:rsid w:val="34970D5F"/>
    <w:rsid w:val="362F706B"/>
    <w:rsid w:val="36903A6B"/>
    <w:rsid w:val="36B17F3E"/>
    <w:rsid w:val="39BA1340"/>
    <w:rsid w:val="3C4F04EB"/>
    <w:rsid w:val="3C517AAC"/>
    <w:rsid w:val="3D76573A"/>
    <w:rsid w:val="3E2027AA"/>
    <w:rsid w:val="3F0E76F3"/>
    <w:rsid w:val="452533C6"/>
    <w:rsid w:val="45357447"/>
    <w:rsid w:val="4687533E"/>
    <w:rsid w:val="47E13E90"/>
    <w:rsid w:val="48FA5143"/>
    <w:rsid w:val="4943113C"/>
    <w:rsid w:val="4E436F75"/>
    <w:rsid w:val="4EE63965"/>
    <w:rsid w:val="541D17D5"/>
    <w:rsid w:val="555D0D45"/>
    <w:rsid w:val="580223CA"/>
    <w:rsid w:val="584B20D0"/>
    <w:rsid w:val="5B7274A3"/>
    <w:rsid w:val="5C39644A"/>
    <w:rsid w:val="5E6A41B3"/>
    <w:rsid w:val="624E6D76"/>
    <w:rsid w:val="664C185E"/>
    <w:rsid w:val="6E511807"/>
    <w:rsid w:val="7386620E"/>
    <w:rsid w:val="74AC4EF4"/>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2949</Words>
  <Characters>3155</Characters>
  <Lines>0</Lines>
  <Paragraphs>0</Paragraphs>
  <TotalTime>25</TotalTime>
  <ScaleCrop>false</ScaleCrop>
  <LinksUpToDate>false</LinksUpToDate>
  <CharactersWithSpaces>3213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那就再来一次丶</cp:lastModifiedBy>
  <dcterms:modified xsi:type="dcterms:W3CDTF">2022-09-05T01:18:39Z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6A0646A7B17B4031BED9E51D474D407F</vt:lpwstr>
  </property>
</Properties>
</file>